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56F" w:rsidRPr="00F5456F" w:rsidRDefault="00F5456F" w:rsidP="00F5456F">
      <w:pPr>
        <w:shd w:val="clear" w:color="auto" w:fill="F0F3FF"/>
        <w:spacing w:before="100" w:beforeAutospacing="1" w:after="100" w:afterAutospacing="1" w:line="240" w:lineRule="auto"/>
        <w:outlineLvl w:val="1"/>
        <w:rPr>
          <w:rFonts w:ascii="Times New Roman" w:eastAsia="Times New Roman" w:hAnsi="Times New Roman" w:cs="Times New Roman"/>
          <w:b/>
          <w:bCs/>
          <w:color w:val="001849"/>
          <w:sz w:val="36"/>
          <w:szCs w:val="36"/>
        </w:rPr>
      </w:pPr>
      <w:r w:rsidRPr="00F5456F">
        <w:rPr>
          <w:rFonts w:ascii="Times New Roman" w:eastAsia="Times New Roman" w:hAnsi="Times New Roman" w:cs="Times New Roman"/>
          <w:b/>
          <w:bCs/>
          <w:color w:val="001849"/>
          <w:sz w:val="36"/>
          <w:szCs w:val="36"/>
        </w:rPr>
        <w:t>Retirement within the Next 12 Months</w:t>
      </w:r>
    </w:p>
    <w:p w:rsidR="00F5456F" w:rsidRPr="00F5456F" w:rsidRDefault="00F5456F" w:rsidP="00F5456F">
      <w:pPr>
        <w:numPr>
          <w:ilvl w:val="0"/>
          <w:numId w:val="1"/>
        </w:numPr>
        <w:shd w:val="clear" w:color="auto" w:fill="F0F3FF"/>
        <w:spacing w:beforeAutospacing="1" w:after="0" w:afterAutospacing="1" w:line="240" w:lineRule="auto"/>
        <w:rPr>
          <w:rFonts w:ascii="Arial" w:eastAsia="Times New Roman" w:hAnsi="Arial" w:cs="Arial"/>
          <w:color w:val="45464F"/>
          <w:sz w:val="24"/>
          <w:szCs w:val="24"/>
        </w:rPr>
      </w:pPr>
      <w:r w:rsidRPr="00F5456F">
        <w:rPr>
          <w:rFonts w:ascii="Arial" w:eastAsia="Times New Roman" w:hAnsi="Arial" w:cs="Arial"/>
          <w:b/>
          <w:bCs/>
          <w:color w:val="45464F"/>
          <w:sz w:val="24"/>
          <w:szCs w:val="24"/>
        </w:rPr>
        <w:t>STAFF-PREPARED ESTIMATE: </w:t>
      </w:r>
      <w:r w:rsidRPr="00F5456F">
        <w:rPr>
          <w:rFonts w:ascii="Arial" w:eastAsia="Times New Roman" w:hAnsi="Arial" w:cs="Arial"/>
          <w:color w:val="45464F"/>
          <w:sz w:val="24"/>
          <w:szCs w:val="24"/>
        </w:rPr>
        <w:t>Request a staff-prepared estimate by calling PSERS at 1.888.773.7748 or by submitting a </w:t>
      </w:r>
      <w:hyperlink r:id="rId5" w:tgtFrame="_blank" w:history="1">
        <w:r w:rsidRPr="00F5456F">
          <w:rPr>
            <w:rFonts w:ascii="Arial" w:eastAsia="Times New Roman" w:hAnsi="Arial" w:cs="Arial"/>
            <w:i/>
            <w:iCs/>
            <w:color w:val="00629E"/>
            <w:sz w:val="24"/>
            <w:szCs w:val="24"/>
            <w:u w:val="single"/>
          </w:rPr>
          <w:t>Request for Retirement Estimate(opens in a new tab)</w:t>
        </w:r>
      </w:hyperlink>
      <w:r w:rsidRPr="00F5456F">
        <w:rPr>
          <w:rFonts w:ascii="Arial" w:eastAsia="Times New Roman" w:hAnsi="Arial" w:cs="Arial"/>
          <w:i/>
          <w:iCs/>
          <w:color w:val="45464F"/>
          <w:sz w:val="24"/>
          <w:szCs w:val="24"/>
        </w:rPr>
        <w:t> </w:t>
      </w:r>
      <w:r w:rsidRPr="00F5456F">
        <w:rPr>
          <w:rFonts w:ascii="Arial" w:eastAsia="Times New Roman" w:hAnsi="Arial" w:cs="Arial"/>
          <w:color w:val="45464F"/>
          <w:sz w:val="24"/>
          <w:szCs w:val="24"/>
        </w:rPr>
        <w:t>(PSRS-151). Because PSERS will perform a thorough account review for your estimate, please allow 4 – 6 weeks for processing. </w:t>
      </w:r>
    </w:p>
    <w:p w:rsidR="00F5456F" w:rsidRPr="00F5456F" w:rsidRDefault="00F5456F" w:rsidP="00F5456F">
      <w:pPr>
        <w:numPr>
          <w:ilvl w:val="0"/>
          <w:numId w:val="1"/>
        </w:numPr>
        <w:shd w:val="clear" w:color="auto" w:fill="F0F3FF"/>
        <w:spacing w:beforeAutospacing="1" w:after="0" w:afterAutospacing="1" w:line="240" w:lineRule="auto"/>
        <w:rPr>
          <w:rFonts w:ascii="Arial" w:eastAsia="Times New Roman" w:hAnsi="Arial" w:cs="Arial"/>
          <w:color w:val="45464F"/>
          <w:sz w:val="24"/>
          <w:szCs w:val="24"/>
        </w:rPr>
      </w:pPr>
      <w:hyperlink r:id="rId6" w:tgtFrame="_blank" w:history="1">
        <w:r w:rsidRPr="00F5456F">
          <w:rPr>
            <w:rFonts w:ascii="Arial" w:eastAsia="Times New Roman" w:hAnsi="Arial" w:cs="Arial"/>
            <w:b/>
            <w:bCs/>
            <w:color w:val="00629E"/>
            <w:sz w:val="24"/>
            <w:szCs w:val="24"/>
            <w:u w:val="single"/>
          </w:rPr>
          <w:t xml:space="preserve">FOUNDATIONS FOR YOUR </w:t>
        </w:r>
        <w:proofErr w:type="gramStart"/>
        <w:r w:rsidRPr="00F5456F">
          <w:rPr>
            <w:rFonts w:ascii="Arial" w:eastAsia="Times New Roman" w:hAnsi="Arial" w:cs="Arial"/>
            <w:b/>
            <w:bCs/>
            <w:color w:val="00629E"/>
            <w:sz w:val="24"/>
            <w:szCs w:val="24"/>
            <w:u w:val="single"/>
          </w:rPr>
          <w:t>FUTURE(</w:t>
        </w:r>
        <w:proofErr w:type="gramEnd"/>
        <w:r w:rsidRPr="00F5456F">
          <w:rPr>
            <w:rFonts w:ascii="Arial" w:eastAsia="Times New Roman" w:hAnsi="Arial" w:cs="Arial"/>
            <w:b/>
            <w:bCs/>
            <w:color w:val="00629E"/>
            <w:sz w:val="24"/>
            <w:szCs w:val="24"/>
            <w:u w:val="single"/>
          </w:rPr>
          <w:t>opens in a new tab)</w:t>
        </w:r>
      </w:hyperlink>
      <w:r w:rsidRPr="00F5456F">
        <w:rPr>
          <w:rFonts w:ascii="Arial" w:eastAsia="Times New Roman" w:hAnsi="Arial" w:cs="Arial"/>
          <w:color w:val="45464F"/>
          <w:sz w:val="24"/>
          <w:szCs w:val="24"/>
        </w:rPr>
        <w:t>: If you have not already done so, attend a Foundations for Your Future (FFYF) educational program. FFYF programs are designed to give public school employees an overview of their retirement benefits. These programs are conducted in person and via webinar. The recorded presentation is also available on our website. </w:t>
      </w:r>
    </w:p>
    <w:p w:rsidR="00F5456F" w:rsidRPr="00F5456F" w:rsidRDefault="00F5456F" w:rsidP="00F5456F">
      <w:pPr>
        <w:numPr>
          <w:ilvl w:val="0"/>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b/>
          <w:bCs/>
          <w:color w:val="45464F"/>
          <w:sz w:val="24"/>
          <w:szCs w:val="24"/>
        </w:rPr>
        <w:t>RETIREMENT EXIT COUNSELING</w:t>
      </w:r>
      <w:r w:rsidRPr="00F5456F">
        <w:rPr>
          <w:rFonts w:ascii="Arial" w:eastAsia="Times New Roman" w:hAnsi="Arial" w:cs="Arial"/>
          <w:color w:val="45464F"/>
          <w:sz w:val="24"/>
          <w:szCs w:val="24"/>
        </w:rPr>
        <w:t>: Schedule and attend a small group Retirement Exit Counseling session. Be sure to bring your staff-prepared estimate to your counseling session. Retirement Exit Counseling sessions are available in person and online. Attending a Retirement Exit Counseling session is proven to eliminate errors in your Application for Retirement (PSRS-8) that will delay the processing of your retirement. Our dedicated and specialized retirement representatives can help guide you and your financial planner in ensuring your </w:t>
      </w:r>
      <w:r w:rsidRPr="00F5456F">
        <w:rPr>
          <w:rFonts w:ascii="Arial" w:eastAsia="Times New Roman" w:hAnsi="Arial" w:cs="Arial"/>
          <w:i/>
          <w:iCs/>
          <w:color w:val="45464F"/>
          <w:sz w:val="24"/>
          <w:szCs w:val="24"/>
        </w:rPr>
        <w:t>Application for Retirement</w:t>
      </w:r>
      <w:r w:rsidRPr="00F5456F">
        <w:rPr>
          <w:rFonts w:ascii="Arial" w:eastAsia="Times New Roman" w:hAnsi="Arial" w:cs="Arial"/>
          <w:color w:val="45464F"/>
          <w:sz w:val="24"/>
          <w:szCs w:val="24"/>
        </w:rPr>
        <w:t> is completed and timely filed. </w:t>
      </w:r>
      <w:bookmarkStart w:id="0" w:name="_GoBack"/>
      <w:bookmarkEnd w:id="0"/>
    </w:p>
    <w:p w:rsidR="00F5456F" w:rsidRPr="00F5456F" w:rsidRDefault="00F5456F" w:rsidP="00F5456F">
      <w:pPr>
        <w:numPr>
          <w:ilvl w:val="0"/>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b/>
          <w:bCs/>
          <w:color w:val="45464F"/>
          <w:sz w:val="24"/>
          <w:szCs w:val="24"/>
        </w:rPr>
        <w:t>RESEARCH</w:t>
      </w:r>
      <w:r w:rsidRPr="00F5456F">
        <w:rPr>
          <w:rFonts w:ascii="Arial" w:eastAsia="Times New Roman" w:hAnsi="Arial" w:cs="Arial"/>
          <w:color w:val="45464F"/>
          <w:sz w:val="24"/>
          <w:szCs w:val="24"/>
        </w:rPr>
        <w:t>: </w:t>
      </w:r>
    </w:p>
    <w:p w:rsidR="00F5456F" w:rsidRPr="00F5456F" w:rsidRDefault="00F5456F" w:rsidP="00F5456F">
      <w:pPr>
        <w:numPr>
          <w:ilvl w:val="1"/>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color w:val="45464F"/>
          <w:sz w:val="24"/>
          <w:szCs w:val="24"/>
        </w:rPr>
        <w:t>Review helpful resources on the PSERS website such as the online estimate calculator, pamphlets, and handbooks.</w:t>
      </w:r>
    </w:p>
    <w:p w:rsidR="00F5456F" w:rsidRPr="00F5456F" w:rsidRDefault="00F5456F" w:rsidP="00F5456F">
      <w:pPr>
        <w:numPr>
          <w:ilvl w:val="1"/>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color w:val="45464F"/>
          <w:sz w:val="24"/>
          <w:szCs w:val="24"/>
        </w:rPr>
        <w:t>Research your employer’s guidelines for terminating and resigning. </w:t>
      </w:r>
    </w:p>
    <w:p w:rsidR="00F5456F" w:rsidRPr="00F5456F" w:rsidRDefault="00F5456F" w:rsidP="00F5456F">
      <w:pPr>
        <w:numPr>
          <w:ilvl w:val="1"/>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color w:val="45464F"/>
          <w:sz w:val="24"/>
          <w:szCs w:val="24"/>
        </w:rPr>
        <w:t>Contact your employer to discuss employer</w:t>
      </w:r>
      <w:r>
        <w:rPr>
          <w:rFonts w:ascii="Arial" w:eastAsia="Times New Roman" w:hAnsi="Arial" w:cs="Arial"/>
          <w:color w:val="45464F"/>
          <w:sz w:val="24"/>
          <w:szCs w:val="24"/>
        </w:rPr>
        <w:t xml:space="preserve"> </w:t>
      </w:r>
      <w:r w:rsidRPr="00F5456F">
        <w:rPr>
          <w:rFonts w:ascii="Arial" w:eastAsia="Times New Roman" w:hAnsi="Arial" w:cs="Arial"/>
          <w:color w:val="45464F"/>
          <w:sz w:val="24"/>
          <w:szCs w:val="24"/>
        </w:rPr>
        <w:t>provided benefits, such as payment for unused vacation and sick leave, severance payments, and health insurance. Failure to actually notify your employer that you have resigned will delay the processing of your retirement benefit.  </w:t>
      </w:r>
    </w:p>
    <w:p w:rsidR="00F5456F" w:rsidRPr="00F5456F" w:rsidRDefault="00F5456F" w:rsidP="00F5456F">
      <w:pPr>
        <w:numPr>
          <w:ilvl w:val="1"/>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color w:val="45464F"/>
          <w:sz w:val="24"/>
          <w:szCs w:val="24"/>
        </w:rPr>
        <w:t>PSERS also sponsors a health insurance plan and a Premium Assistance Program for PSERS retirees. For more information, contact the Health Options Program (HOP) at 1.800.773.7725 or visit the HOP website at hopbenefits.com. </w:t>
      </w:r>
    </w:p>
    <w:p w:rsidR="00F5456F" w:rsidRPr="00F5456F" w:rsidRDefault="00F5456F" w:rsidP="00F5456F">
      <w:pPr>
        <w:numPr>
          <w:ilvl w:val="1"/>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color w:val="45464F"/>
          <w:sz w:val="24"/>
          <w:szCs w:val="24"/>
        </w:rPr>
        <w:t>Consult with a financial planner or tax consultant, if needed. </w:t>
      </w:r>
    </w:p>
    <w:p w:rsidR="00F5456F" w:rsidRPr="00F5456F" w:rsidRDefault="00F5456F" w:rsidP="00F5456F">
      <w:pPr>
        <w:numPr>
          <w:ilvl w:val="1"/>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color w:val="45464F"/>
          <w:sz w:val="24"/>
          <w:szCs w:val="24"/>
        </w:rPr>
        <w:t>Contact the Social Security Administration regarding your benefits, if applicable. </w:t>
      </w:r>
    </w:p>
    <w:p w:rsidR="00F5456F" w:rsidRPr="00F5456F" w:rsidRDefault="00F5456F" w:rsidP="00F5456F">
      <w:pPr>
        <w:numPr>
          <w:ilvl w:val="0"/>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b/>
          <w:bCs/>
          <w:color w:val="45464F"/>
          <w:sz w:val="24"/>
          <w:szCs w:val="24"/>
        </w:rPr>
        <w:t>PURCHASE SERVICE:</w:t>
      </w:r>
      <w:r w:rsidRPr="00F5456F">
        <w:rPr>
          <w:rFonts w:ascii="Arial" w:eastAsia="Times New Roman" w:hAnsi="Arial" w:cs="Arial"/>
          <w:color w:val="45464F"/>
          <w:sz w:val="24"/>
          <w:szCs w:val="24"/>
        </w:rPr>
        <w:t> Make sure to submit a completed purchase of service request to PSERS while you are an active, contributing member of PSERS. Once you terminate PA public school employment, it will be too late to purchase service credit. Additional time restraints and requirements may apply depending on the type of service purchased. </w:t>
      </w:r>
    </w:p>
    <w:p w:rsidR="00F5456F" w:rsidRPr="00F5456F" w:rsidRDefault="00F5456F" w:rsidP="00F5456F">
      <w:pPr>
        <w:numPr>
          <w:ilvl w:val="0"/>
          <w:numId w:val="1"/>
        </w:numPr>
        <w:shd w:val="clear" w:color="auto" w:fill="F0F3FF"/>
        <w:spacing w:before="100" w:beforeAutospacing="1" w:after="100" w:afterAutospacing="1" w:line="240" w:lineRule="auto"/>
        <w:rPr>
          <w:rFonts w:ascii="Arial" w:eastAsia="Times New Roman" w:hAnsi="Arial" w:cs="Arial"/>
          <w:color w:val="45464F"/>
          <w:sz w:val="24"/>
          <w:szCs w:val="24"/>
        </w:rPr>
      </w:pPr>
      <w:r w:rsidRPr="00F5456F">
        <w:rPr>
          <w:rFonts w:ascii="Arial" w:eastAsia="Times New Roman" w:hAnsi="Arial" w:cs="Arial"/>
          <w:b/>
          <w:bCs/>
          <w:color w:val="45464F"/>
          <w:sz w:val="24"/>
          <w:szCs w:val="24"/>
        </w:rPr>
        <w:t>APPLICATION FOR RETIREMENT: </w:t>
      </w:r>
      <w:r w:rsidRPr="00F5456F">
        <w:rPr>
          <w:rFonts w:ascii="Arial" w:eastAsia="Times New Roman" w:hAnsi="Arial" w:cs="Arial"/>
          <w:color w:val="45464F"/>
          <w:sz w:val="24"/>
          <w:szCs w:val="24"/>
        </w:rPr>
        <w:t>Timely submit your completed Application for Retirement. To preserve a date of retirement following your last paid day of employment, you MUST file a completed Application for Retirement within 90 days of your termination date. You can confirm receipt and track the status of your Application for Retirement through the Status Tracker function available in your MSS account</w:t>
      </w:r>
    </w:p>
    <w:sectPr w:rsidR="00F5456F" w:rsidRPr="00F54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52C69"/>
    <w:multiLevelType w:val="multilevel"/>
    <w:tmpl w:val="EE20C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6F"/>
    <w:rsid w:val="004B2166"/>
    <w:rsid w:val="00F5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394E"/>
  <w15:chartTrackingRefBased/>
  <w15:docId w15:val="{AE9ACD94-48CD-4042-B381-4C9D3E01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3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gov/agencies/psers/member-resources/ffyf" TargetMode="External"/><Relationship Id="rId5" Type="http://schemas.openxmlformats.org/officeDocument/2006/relationships/hyperlink" Target="https://www.pa.gov/content/dam/copapwp-pagov/en/psers/documents/forms/f15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Pottstown School District</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Davis</dc:creator>
  <cp:keywords/>
  <dc:description/>
  <cp:lastModifiedBy>Susan Davis</cp:lastModifiedBy>
  <cp:revision>1</cp:revision>
  <dcterms:created xsi:type="dcterms:W3CDTF">2026-03-18T14:24:00Z</dcterms:created>
  <dcterms:modified xsi:type="dcterms:W3CDTF">2026-03-18T14:25:00Z</dcterms:modified>
</cp:coreProperties>
</file>